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F2" w:rsidRPr="00F300FD" w:rsidRDefault="006325F2" w:rsidP="00632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5 Zásad o poskytnutí NFV</w:t>
      </w:r>
    </w:p>
    <w:p w:rsidR="006325F2" w:rsidRPr="00F300FD" w:rsidRDefault="006325F2" w:rsidP="0063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6325F2" w:rsidRPr="00F300FD" w:rsidRDefault="006325F2" w:rsidP="0063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  <w:t>Zmluva o zriadení záložného práva</w:t>
      </w:r>
    </w:p>
    <w:p w:rsidR="006325F2" w:rsidRPr="00F300FD" w:rsidRDefault="006325F2" w:rsidP="0063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  <w:t>č.........</w:t>
      </w:r>
    </w:p>
    <w:p w:rsidR="006325F2" w:rsidRPr="00F300FD" w:rsidRDefault="006325F2" w:rsidP="0063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1B161A" w:rsidRPr="00F300FD" w:rsidRDefault="006325F2" w:rsidP="006325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uzatvorená podľa § 151a a nasl. v spojení s § 552 Občianskeho zákonníka č. 40/1964 Zb. v znení neskorších predpisov</w:t>
      </w:r>
    </w:p>
    <w:p w:rsidR="006325F2" w:rsidRPr="00F300FD" w:rsidRDefault="006325F2" w:rsidP="006325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„zmluva“)</w:t>
      </w:r>
    </w:p>
    <w:p w:rsidR="006325F2" w:rsidRPr="00F300FD" w:rsidRDefault="006325F2" w:rsidP="006325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325F2" w:rsidRPr="00F300FD" w:rsidRDefault="006325F2" w:rsidP="00632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0FD">
        <w:rPr>
          <w:rFonts w:ascii="Times New Roman" w:hAnsi="Times New Roman" w:cs="Times New Roman"/>
          <w:sz w:val="24"/>
          <w:szCs w:val="24"/>
        </w:rPr>
        <w:t>medzi zmluvnými stranami:</w:t>
      </w:r>
    </w:p>
    <w:p w:rsidR="00774A0C" w:rsidRPr="00F300FD" w:rsidRDefault="00774A0C" w:rsidP="006325F2">
      <w:pPr>
        <w:spacing w:after="0"/>
        <w:rPr>
          <w:rFonts w:ascii="Times New Roman" w:hAnsi="Times New Roman" w:cs="Times New Roman"/>
        </w:rPr>
      </w:pP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Záložný veriteľ: 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Inovačný fond n. f.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sídlo: Mlynské nivy 44/a, 827 15 Bratislava 2018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zapísaný v registri neinvestičných fondov pod č. OVVS-501/48/97-NF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zastúpení: ........................., predseda Správnej rady Inovačného fondu n. f.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........................., správca Inovačného fondu n. f.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bankové spojenie: VÚB Bratislava – Ružinov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č. účtu: 1193990059/0200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IBAN: SK84 0200 0000 0011 9399 0059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IČO: 31820824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DIČ: 2021281350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„záložný veriteľ“</w:t>
      </w:r>
      <w:r w:rsidR="00171378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„veriteľ“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Záložca: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Obchodné meno / názov/ meno a priezvisko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Sídlo / </w:t>
      </w:r>
      <w:r w:rsidRPr="00F300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adresa trvalého pobytu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</w:t>
      </w:r>
    </w:p>
    <w:p w:rsidR="00774A0C" w:rsidRPr="00F300FD" w:rsidRDefault="00F60229" w:rsidP="00774A0C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 v O</w:t>
      </w:r>
      <w:r w:rsidR="00774A0C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bchodom registri Okresného súdu....., oddiel: ...., vložka číslo: ....... / živnostenskom registri, č.......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zastúpení:  ........................................, štatutárny orgán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bankové spojenie: ..........................................................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č. účtu: .......................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IBAN: .......................</w:t>
      </w:r>
    </w:p>
    <w:p w:rsidR="00774A0C" w:rsidRPr="00F300FD" w:rsidRDefault="00774A0C" w:rsidP="00774A0C">
      <w:pPr>
        <w:keepNext/>
        <w:tabs>
          <w:tab w:val="left" w:pos="1701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Arial Unicode MS" w:hAnsi="Times New Roman" w:cs="Times New Roman"/>
          <w:sz w:val="24"/>
          <w:szCs w:val="20"/>
          <w:lang w:eastAsia="sk-SK"/>
        </w:rPr>
        <w:tab/>
        <w:t>IČO:  .........................</w:t>
      </w:r>
    </w:p>
    <w:p w:rsidR="00774A0C" w:rsidRPr="00F300FD" w:rsidRDefault="00774A0C" w:rsidP="007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DIČ: ..........................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„záložca“)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Záložný dlžník:</w:t>
      </w: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</w:t>
      </w:r>
      <w:r w:rsidR="00F60229" w:rsidRPr="00F300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bchodné meno / názov</w:t>
      </w:r>
    </w:p>
    <w:p w:rsidR="00774A0C" w:rsidRPr="00F300FD" w:rsidRDefault="00F60229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Sídlo </w:t>
      </w:r>
      <w:r w:rsidR="00774A0C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 v obchodom registri Okresného súdu....., oddiel: ...., vložka číslo: ....... / živnostenskom registri, č.......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zastúpení:  ........................................, štatutárny orgán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bankové spojenie: ..........................................................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č. účtu: .......................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IBAN: .......................</w:t>
      </w:r>
    </w:p>
    <w:p w:rsidR="00774A0C" w:rsidRPr="00F300FD" w:rsidRDefault="00774A0C" w:rsidP="00774A0C">
      <w:pPr>
        <w:keepNext/>
        <w:tabs>
          <w:tab w:val="left" w:pos="1701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Arial Unicode MS" w:hAnsi="Times New Roman" w:cs="Times New Roman"/>
          <w:sz w:val="24"/>
          <w:szCs w:val="20"/>
          <w:lang w:eastAsia="sk-SK"/>
        </w:rPr>
        <w:tab/>
        <w:t>IČO:  .........................</w:t>
      </w:r>
    </w:p>
    <w:p w:rsidR="00774A0C" w:rsidRPr="00F300FD" w:rsidRDefault="00774A0C" w:rsidP="007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DIČ: ..........................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„záložný dlžník“</w:t>
      </w:r>
      <w:r w:rsidR="00171378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„dlžník“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4A0C" w:rsidRPr="00F300FD" w:rsidRDefault="00774A0C" w:rsidP="00774A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(spolu tiež „zmluvné strany“)</w:t>
      </w:r>
    </w:p>
    <w:p w:rsidR="006C1EAD" w:rsidRPr="00F300FD" w:rsidRDefault="006C1EAD" w:rsidP="00DE06CD">
      <w:pPr>
        <w:pStyle w:val="Default"/>
        <w:jc w:val="center"/>
        <w:rPr>
          <w:b/>
          <w:bCs/>
          <w:color w:val="auto"/>
        </w:rPr>
      </w:pPr>
      <w:r w:rsidRPr="00F300FD">
        <w:rPr>
          <w:b/>
          <w:bCs/>
          <w:color w:val="auto"/>
        </w:rPr>
        <w:lastRenderedPageBreak/>
        <w:t>PREAMBULA</w:t>
      </w:r>
    </w:p>
    <w:p w:rsidR="00DE06CD" w:rsidRPr="00F300FD" w:rsidRDefault="00DE06CD" w:rsidP="00DE06CD">
      <w:pPr>
        <w:pStyle w:val="Default"/>
        <w:jc w:val="center"/>
        <w:rPr>
          <w:b/>
          <w:bCs/>
          <w:color w:val="auto"/>
        </w:rPr>
      </w:pPr>
    </w:p>
    <w:p w:rsidR="00DE06CD" w:rsidRPr="00F300FD" w:rsidRDefault="00F22169" w:rsidP="0021430D">
      <w:pPr>
        <w:pStyle w:val="Default"/>
        <w:jc w:val="both"/>
        <w:rPr>
          <w:rFonts w:eastAsia="Times New Roman"/>
          <w:color w:val="auto"/>
          <w:szCs w:val="20"/>
          <w:lang w:eastAsia="sk-SK"/>
        </w:rPr>
      </w:pPr>
      <w:r w:rsidRPr="00F300FD">
        <w:rPr>
          <w:bCs/>
          <w:color w:val="auto"/>
        </w:rPr>
        <w:t xml:space="preserve">       </w:t>
      </w:r>
      <w:r w:rsidR="00DE06CD" w:rsidRPr="00F300FD">
        <w:rPr>
          <w:bCs/>
          <w:color w:val="auto"/>
        </w:rPr>
        <w:t xml:space="preserve">Záložný </w:t>
      </w:r>
      <w:r w:rsidR="00171378" w:rsidRPr="00F300FD">
        <w:rPr>
          <w:bCs/>
          <w:color w:val="auto"/>
        </w:rPr>
        <w:t xml:space="preserve">veriteľ </w:t>
      </w:r>
      <w:r w:rsidR="00DE06CD" w:rsidRPr="00F300FD">
        <w:rPr>
          <w:bCs/>
          <w:color w:val="auto"/>
        </w:rPr>
        <w:t xml:space="preserve">a záložný </w:t>
      </w:r>
      <w:r w:rsidR="00171378" w:rsidRPr="00F300FD">
        <w:rPr>
          <w:bCs/>
          <w:color w:val="auto"/>
        </w:rPr>
        <w:t xml:space="preserve">dlžník </w:t>
      </w:r>
      <w:r w:rsidR="00DE06CD" w:rsidRPr="00F300FD">
        <w:rPr>
          <w:bCs/>
          <w:color w:val="auto"/>
        </w:rPr>
        <w:t xml:space="preserve">uzatvorili dňa .......... </w:t>
      </w:r>
      <w:r w:rsidR="00DE06CD" w:rsidRPr="00F300FD">
        <w:rPr>
          <w:b/>
          <w:bCs/>
          <w:color w:val="auto"/>
        </w:rPr>
        <w:t>Zmluvu o poskytnutí návratnej finančnej výpomoci vo forme úveru č....</w:t>
      </w:r>
      <w:r w:rsidRPr="00F300FD">
        <w:rPr>
          <w:b/>
          <w:bCs/>
          <w:color w:val="auto"/>
        </w:rPr>
        <w:t xml:space="preserve"> </w:t>
      </w:r>
      <w:r w:rsidRPr="00F300FD">
        <w:rPr>
          <w:rFonts w:eastAsia="Times New Roman"/>
          <w:color w:val="auto"/>
          <w:szCs w:val="20"/>
          <w:lang w:eastAsia="sk-SK"/>
        </w:rPr>
        <w:t>(ďalej len „zmluva o NFV“)</w:t>
      </w:r>
      <w:r w:rsidR="0021430D" w:rsidRPr="00F300FD">
        <w:rPr>
          <w:rFonts w:eastAsia="Times New Roman"/>
          <w:color w:val="auto"/>
          <w:szCs w:val="20"/>
          <w:lang w:eastAsia="sk-SK"/>
        </w:rPr>
        <w:t>, ktorou sa</w:t>
      </w:r>
      <w:r w:rsidRPr="00F300FD">
        <w:rPr>
          <w:rFonts w:eastAsia="Times New Roman"/>
          <w:color w:val="auto"/>
          <w:szCs w:val="20"/>
          <w:lang w:eastAsia="sk-SK"/>
        </w:rPr>
        <w:t xml:space="preserve"> za podmienok uvedených v zmluve o NFV </w:t>
      </w:r>
      <w:r w:rsidR="0021430D" w:rsidRPr="00F300FD">
        <w:rPr>
          <w:rFonts w:eastAsia="Times New Roman"/>
          <w:color w:val="auto"/>
          <w:szCs w:val="20"/>
          <w:lang w:eastAsia="sk-SK"/>
        </w:rPr>
        <w:t xml:space="preserve">veriteľ zaviazal </w:t>
      </w:r>
      <w:r w:rsidRPr="00F300FD">
        <w:rPr>
          <w:rFonts w:eastAsia="Times New Roman"/>
          <w:color w:val="auto"/>
          <w:szCs w:val="20"/>
          <w:lang w:eastAsia="sk-SK"/>
        </w:rPr>
        <w:t>poskytnúť</w:t>
      </w:r>
      <w:r w:rsidR="0021430D" w:rsidRPr="00F300FD">
        <w:rPr>
          <w:rFonts w:eastAsia="Times New Roman"/>
          <w:color w:val="auto"/>
          <w:szCs w:val="20"/>
          <w:lang w:eastAsia="sk-SK"/>
        </w:rPr>
        <w:t xml:space="preserve"> dlžníkovi </w:t>
      </w:r>
      <w:r w:rsidRPr="00F300FD">
        <w:rPr>
          <w:rFonts w:eastAsia="Times New Roman"/>
          <w:color w:val="auto"/>
          <w:szCs w:val="20"/>
          <w:lang w:eastAsia="sk-SK"/>
        </w:rPr>
        <w:t>finančné prostriedky v celkovej výške ................,- EUR (slovom ............... EUR) na podporu riešenia projektu s názvom....</w:t>
      </w:r>
      <w:r w:rsidR="0021430D" w:rsidRPr="00F300FD">
        <w:rPr>
          <w:rFonts w:eastAsia="Times New Roman"/>
          <w:color w:val="auto"/>
          <w:szCs w:val="20"/>
          <w:lang w:eastAsia="sk-SK"/>
        </w:rPr>
        <w:t>..</w:t>
      </w:r>
      <w:r w:rsidRPr="00F300FD">
        <w:rPr>
          <w:rFonts w:eastAsia="Times New Roman"/>
          <w:color w:val="auto"/>
          <w:szCs w:val="20"/>
          <w:lang w:eastAsia="sk-SK"/>
        </w:rPr>
        <w:t>. a dlžník sa zaviazal, že tieto finančné prostriedky spolu s</w:t>
      </w:r>
      <w:r w:rsidR="0021430D" w:rsidRPr="00F300FD">
        <w:rPr>
          <w:rFonts w:eastAsia="Times New Roman"/>
          <w:color w:val="auto"/>
          <w:szCs w:val="20"/>
          <w:lang w:eastAsia="sk-SK"/>
        </w:rPr>
        <w:t> </w:t>
      </w:r>
      <w:r w:rsidRPr="00F300FD">
        <w:rPr>
          <w:rFonts w:eastAsia="Times New Roman"/>
          <w:color w:val="auto"/>
          <w:szCs w:val="20"/>
          <w:lang w:eastAsia="sk-SK"/>
        </w:rPr>
        <w:t>úrokom</w:t>
      </w:r>
      <w:r w:rsidR="0021430D" w:rsidRPr="00F300FD">
        <w:rPr>
          <w:rFonts w:eastAsia="Times New Roman"/>
          <w:color w:val="auto"/>
          <w:szCs w:val="20"/>
          <w:lang w:eastAsia="sk-SK"/>
        </w:rPr>
        <w:t xml:space="preserve"> v</w:t>
      </w:r>
      <w:r w:rsidRPr="00F300FD">
        <w:rPr>
          <w:rFonts w:eastAsia="Times New Roman"/>
          <w:color w:val="auto"/>
          <w:szCs w:val="20"/>
          <w:lang w:eastAsia="sk-SK"/>
        </w:rPr>
        <w:t>eriteľovi vráti</w:t>
      </w:r>
      <w:r w:rsidR="0021430D" w:rsidRPr="00F300FD">
        <w:rPr>
          <w:rFonts w:eastAsia="Times New Roman"/>
          <w:color w:val="auto"/>
          <w:szCs w:val="20"/>
          <w:lang w:eastAsia="sk-SK"/>
        </w:rPr>
        <w:t xml:space="preserve">. </w:t>
      </w:r>
      <w:r w:rsidR="009224BE" w:rsidRPr="00F300FD">
        <w:rPr>
          <w:color w:val="auto"/>
        </w:rPr>
        <w:t xml:space="preserve">Podmienkou poskytnutia finančných prostriedkov </w:t>
      </w:r>
      <w:r w:rsidR="0021430D" w:rsidRPr="00F300FD">
        <w:rPr>
          <w:color w:val="auto"/>
        </w:rPr>
        <w:t xml:space="preserve">podľa zmluvy o NFV </w:t>
      </w:r>
      <w:r w:rsidR="009224BE" w:rsidRPr="00F300FD">
        <w:rPr>
          <w:color w:val="auto"/>
        </w:rPr>
        <w:t xml:space="preserve">je aj zabezpečenie </w:t>
      </w:r>
      <w:r w:rsidR="00171378" w:rsidRPr="00F300FD">
        <w:rPr>
          <w:color w:val="auto"/>
        </w:rPr>
        <w:t xml:space="preserve">pohľadávky </w:t>
      </w:r>
      <w:r w:rsidR="00A57538" w:rsidRPr="00F300FD">
        <w:rPr>
          <w:color w:val="auto"/>
        </w:rPr>
        <w:t xml:space="preserve">veriteľa </w:t>
      </w:r>
      <w:r w:rsidR="009224BE" w:rsidRPr="00F300FD">
        <w:rPr>
          <w:color w:val="auto"/>
        </w:rPr>
        <w:t>zriadením a vznikom záložného práva</w:t>
      </w:r>
      <w:r w:rsidR="00171378" w:rsidRPr="00F300FD">
        <w:rPr>
          <w:color w:val="auto"/>
        </w:rPr>
        <w:t>.</w:t>
      </w:r>
    </w:p>
    <w:p w:rsidR="006C1EAD" w:rsidRPr="00F300FD" w:rsidRDefault="006C1EAD" w:rsidP="006C1EAD">
      <w:pPr>
        <w:pStyle w:val="Default"/>
        <w:spacing w:after="143"/>
        <w:rPr>
          <w:color w:val="auto"/>
        </w:rPr>
      </w:pPr>
    </w:p>
    <w:p w:rsidR="00171378" w:rsidRPr="00F300FD" w:rsidRDefault="00A57538" w:rsidP="00171378">
      <w:pPr>
        <w:pStyle w:val="Default"/>
        <w:jc w:val="center"/>
        <w:rPr>
          <w:color w:val="auto"/>
        </w:rPr>
      </w:pPr>
      <w:r w:rsidRPr="00F300FD">
        <w:rPr>
          <w:b/>
          <w:bCs/>
          <w:color w:val="auto"/>
        </w:rPr>
        <w:t>I.</w:t>
      </w:r>
    </w:p>
    <w:p w:rsidR="00171378" w:rsidRPr="00F300FD" w:rsidRDefault="00171378" w:rsidP="00171378">
      <w:pPr>
        <w:pStyle w:val="Default"/>
        <w:jc w:val="center"/>
        <w:rPr>
          <w:b/>
          <w:bCs/>
          <w:color w:val="auto"/>
        </w:rPr>
      </w:pPr>
      <w:r w:rsidRPr="00F300FD">
        <w:rPr>
          <w:b/>
          <w:bCs/>
          <w:color w:val="auto"/>
        </w:rPr>
        <w:t>Predme</w:t>
      </w:r>
      <w:r w:rsidR="00A57538" w:rsidRPr="00F300FD">
        <w:rPr>
          <w:b/>
          <w:bCs/>
          <w:color w:val="auto"/>
        </w:rPr>
        <w:t>t zmluvy</w:t>
      </w:r>
    </w:p>
    <w:p w:rsidR="00171378" w:rsidRPr="00F300FD" w:rsidRDefault="00171378" w:rsidP="00171378">
      <w:pPr>
        <w:pStyle w:val="Default"/>
        <w:jc w:val="center"/>
        <w:rPr>
          <w:color w:val="auto"/>
        </w:rPr>
      </w:pPr>
    </w:p>
    <w:p w:rsidR="00A57538" w:rsidRPr="00F300FD" w:rsidRDefault="00F22169" w:rsidP="00A57538">
      <w:pPr>
        <w:pStyle w:val="Default"/>
        <w:jc w:val="both"/>
        <w:rPr>
          <w:color w:val="auto"/>
        </w:rPr>
      </w:pPr>
      <w:r w:rsidRPr="00F300FD">
        <w:rPr>
          <w:color w:val="auto"/>
        </w:rPr>
        <w:t xml:space="preserve">       </w:t>
      </w:r>
      <w:r w:rsidR="00171378" w:rsidRPr="00F300FD">
        <w:rPr>
          <w:color w:val="auto"/>
        </w:rPr>
        <w:t xml:space="preserve">Predmetom zmluvy je dohoda zmluvných strán o zriadení záložného práva k zálohu </w:t>
      </w:r>
      <w:r w:rsidR="00A57538" w:rsidRPr="00F300FD">
        <w:rPr>
          <w:color w:val="auto"/>
        </w:rPr>
        <w:t xml:space="preserve">špecifikovanom v Čl. III zmluvy </w:t>
      </w:r>
      <w:r w:rsidR="00171378" w:rsidRPr="00F300FD">
        <w:rPr>
          <w:color w:val="auto"/>
        </w:rPr>
        <w:t>za účelom zabezpeč</w:t>
      </w:r>
      <w:r w:rsidR="00A57538" w:rsidRPr="00F300FD">
        <w:rPr>
          <w:color w:val="auto"/>
        </w:rPr>
        <w:t xml:space="preserve">enia </w:t>
      </w:r>
      <w:r w:rsidR="00171378" w:rsidRPr="00F300FD">
        <w:rPr>
          <w:color w:val="auto"/>
        </w:rPr>
        <w:t>pohľ</w:t>
      </w:r>
      <w:r w:rsidR="00A57538" w:rsidRPr="00F300FD">
        <w:rPr>
          <w:color w:val="auto"/>
        </w:rPr>
        <w:t>adávky z</w:t>
      </w:r>
      <w:r w:rsidR="00171378" w:rsidRPr="00F300FD">
        <w:rPr>
          <w:color w:val="auto"/>
        </w:rPr>
        <w:t>áložného veriteľ</w:t>
      </w:r>
      <w:r w:rsidR="00A57538" w:rsidRPr="00F300FD">
        <w:rPr>
          <w:color w:val="auto"/>
        </w:rPr>
        <w:t>a špecifikovanej v Čl. II zmluvy.</w:t>
      </w:r>
    </w:p>
    <w:p w:rsidR="00A57538" w:rsidRPr="00F300FD" w:rsidRDefault="00A57538" w:rsidP="00171378">
      <w:pPr>
        <w:pStyle w:val="Default"/>
        <w:jc w:val="both"/>
        <w:rPr>
          <w:color w:val="auto"/>
        </w:rPr>
      </w:pPr>
    </w:p>
    <w:p w:rsidR="00A57538" w:rsidRPr="00F300FD" w:rsidRDefault="00A57538" w:rsidP="00171378">
      <w:pPr>
        <w:pStyle w:val="Default"/>
        <w:jc w:val="both"/>
        <w:rPr>
          <w:color w:val="auto"/>
        </w:rPr>
      </w:pPr>
    </w:p>
    <w:p w:rsidR="00A57538" w:rsidRPr="00F300FD" w:rsidRDefault="00F22169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A57538"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I.</w:t>
      </w:r>
    </w:p>
    <w:p w:rsidR="00A57538" w:rsidRPr="00F300FD" w:rsidRDefault="00A57538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Zabezpečovaná pohľadávka</w:t>
      </w:r>
    </w:p>
    <w:p w:rsidR="00A57538" w:rsidRPr="00F300FD" w:rsidRDefault="00A57538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A57538" w:rsidRPr="00F300FD" w:rsidRDefault="00A57538" w:rsidP="00A57538">
      <w:pPr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Pohľadávka záložného veriteľa vyplýva zo zmluvy o </w:t>
      </w:r>
      <w:r w:rsidR="00F22169"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NFV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, ktorou sa záložný veriteľ zaviazal za podmienok uvedených v zmluve o NFV poskytnúť finančné prostriedky v celkovej výške ................,- EUR (slovom ............... EUR) záložnému  dlžníkovi na riešenie projektu „NÁZOV PROJEKTU“ a záložný dlžník  sa zaviazal, že tieto finančné prostriedky spolu s úrokom záložnému veriteľovi vráti podľa podmienok dohodnutých v zmluve o NFV.</w:t>
      </w:r>
    </w:p>
    <w:p w:rsidR="00A57538" w:rsidRPr="00F300FD" w:rsidRDefault="00A57538" w:rsidP="00A57538">
      <w:pPr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Spolu s predmetnou pohľadávkou je záložným právo</w:t>
      </w:r>
      <w:bookmarkStart w:id="0" w:name="_GoBack"/>
      <w:bookmarkEnd w:id="0"/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m podľa tejto zmluvy v súlade s čl. II definície pojmu „</w:t>
      </w:r>
      <w:r w:rsidRPr="00F300FD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Príslušenstvo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“ zmluvy o NFV zabezpečené aj jej príslušenstvo, a to zaplatenie úrokov, úrokov z omeškania, iných platieb pri porušení zmluvy o NFV a finančné náklady spojené s ich uplatnením (finančné náklady spojené s uplatnením pohľadávky sú najmä súdne trovy, trovy exekučného konania a trovy iného konania, ako aj náklady mimosúdneho výkonu záložného práva).</w:t>
      </w:r>
    </w:p>
    <w:p w:rsidR="00A57538" w:rsidRPr="00F300FD" w:rsidRDefault="00A57538" w:rsidP="00A57538">
      <w:pPr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V prípade odstúpenia od zmluvy o NFV, táto zmluva zabezpečuje aj pohľadávky, ktoré by odstúpením vznikli záložnému veriteľovi.</w:t>
      </w:r>
    </w:p>
    <w:p w:rsidR="00A57538" w:rsidRPr="00F300FD" w:rsidRDefault="00A57538" w:rsidP="00A575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538" w:rsidRPr="00F300FD" w:rsidRDefault="00A57538" w:rsidP="00A57538">
      <w:pPr>
        <w:tabs>
          <w:tab w:val="left" w:pos="567"/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2F2127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III</w:t>
      </w:r>
      <w:r w:rsidR="00A57538"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.</w:t>
      </w:r>
    </w:p>
    <w:p w:rsidR="00A57538" w:rsidRPr="00F300FD" w:rsidRDefault="00A57538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Predmet záložného práva (záloh)</w:t>
      </w:r>
    </w:p>
    <w:p w:rsidR="00A57538" w:rsidRPr="00F300FD" w:rsidRDefault="00A57538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AB05E2" w:rsidRPr="00F300FD" w:rsidRDefault="00054E8D" w:rsidP="00AB05E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300FD">
        <w:rPr>
          <w:color w:val="auto"/>
        </w:rPr>
        <w:t>Na zabezpečenie pohľadávk</w:t>
      </w:r>
      <w:r w:rsidR="002F2127" w:rsidRPr="00F300FD">
        <w:rPr>
          <w:color w:val="auto"/>
        </w:rPr>
        <w:t xml:space="preserve">y záložného veriteľa podľa Čl. </w:t>
      </w:r>
      <w:r w:rsidR="00352D80" w:rsidRPr="00F300FD">
        <w:rPr>
          <w:color w:val="auto"/>
        </w:rPr>
        <w:t>II</w:t>
      </w:r>
      <w:r w:rsidRPr="00F300FD">
        <w:rPr>
          <w:color w:val="auto"/>
        </w:rPr>
        <w:t xml:space="preserve"> zmluvy týmto záložca zriaďuje v prospech záložného veriteľa záložné právo k zálohu a záložný veriteľ toto záložné právo prijíma.</w:t>
      </w:r>
    </w:p>
    <w:p w:rsidR="00AB05E2" w:rsidRPr="00F300FD" w:rsidRDefault="00567859" w:rsidP="00AB05E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300FD">
        <w:rPr>
          <w:rFonts w:eastAsia="Times New Roman"/>
          <w:color w:val="auto"/>
          <w:szCs w:val="20"/>
          <w:lang w:eastAsia="sk-SK"/>
        </w:rPr>
        <w:t>Záloh po</w:t>
      </w:r>
      <w:r w:rsidR="00352D80" w:rsidRPr="00F300FD">
        <w:rPr>
          <w:rFonts w:eastAsia="Times New Roman"/>
          <w:color w:val="auto"/>
          <w:szCs w:val="20"/>
          <w:lang w:eastAsia="sk-SK"/>
        </w:rPr>
        <w:t>dľa tejto</w:t>
      </w:r>
      <w:r w:rsidRPr="00F300FD">
        <w:rPr>
          <w:rFonts w:eastAsia="Times New Roman"/>
          <w:color w:val="auto"/>
          <w:szCs w:val="20"/>
          <w:lang w:eastAsia="sk-SK"/>
        </w:rPr>
        <w:t xml:space="preserve"> zmluvy tvorí/ia</w:t>
      </w:r>
      <w:r w:rsidR="00A57538" w:rsidRPr="00F300FD">
        <w:rPr>
          <w:rFonts w:eastAsia="Times New Roman"/>
          <w:color w:val="auto"/>
          <w:szCs w:val="20"/>
          <w:lang w:eastAsia="sk-SK"/>
        </w:rPr>
        <w:t xml:space="preserve"> </w:t>
      </w:r>
      <w:r w:rsidR="00A57538" w:rsidRPr="00F300FD">
        <w:rPr>
          <w:rFonts w:eastAsia="Times New Roman"/>
          <w:b/>
          <w:color w:val="auto"/>
          <w:szCs w:val="20"/>
          <w:lang w:eastAsia="sk-SK"/>
        </w:rPr>
        <w:t>hnuteľnú/é vec/i /nehnuteľnosť</w:t>
      </w:r>
      <w:r w:rsidR="00A57538" w:rsidRPr="00F300FD">
        <w:rPr>
          <w:rFonts w:eastAsia="Times New Roman"/>
          <w:color w:val="auto"/>
          <w:szCs w:val="20"/>
          <w:lang w:eastAsia="sk-SK"/>
        </w:rPr>
        <w:t>, nachádzajúcu/e/a sa v ................ a evidovaná/é/ú v súbore HIM uvedenú/é v znaleckom posudku č. .......,  zo dňa ................., ktorý vypracoval znalec z odboru ........................, (meno a adresa), evidenčné číslo znalca ............... (ďalej tiež „</w:t>
      </w:r>
      <w:r w:rsidR="00A57538" w:rsidRPr="00F300FD">
        <w:rPr>
          <w:rFonts w:eastAsia="Times New Roman"/>
          <w:b/>
          <w:color w:val="auto"/>
          <w:szCs w:val="20"/>
          <w:lang w:eastAsia="sk-SK"/>
        </w:rPr>
        <w:t>záloh</w:t>
      </w:r>
      <w:r w:rsidR="00A57538" w:rsidRPr="00F300FD">
        <w:rPr>
          <w:rFonts w:eastAsia="Times New Roman"/>
          <w:color w:val="auto"/>
          <w:szCs w:val="20"/>
          <w:lang w:eastAsia="sk-SK"/>
        </w:rPr>
        <w:t xml:space="preserve">“) a registrácia záložného práva v prospech záložného veriteľa </w:t>
      </w:r>
      <w:r w:rsidR="00A57538" w:rsidRPr="00F300FD">
        <w:rPr>
          <w:rFonts w:eastAsia="Times New Roman"/>
          <w:b/>
          <w:color w:val="auto"/>
          <w:szCs w:val="20"/>
          <w:lang w:eastAsia="sk-SK"/>
        </w:rPr>
        <w:t>na prvom mieste</w:t>
      </w:r>
      <w:r w:rsidR="00A57538" w:rsidRPr="00F300FD">
        <w:rPr>
          <w:rFonts w:eastAsia="Times New Roman"/>
          <w:color w:val="auto"/>
          <w:szCs w:val="20"/>
          <w:lang w:eastAsia="sk-SK"/>
        </w:rPr>
        <w:t xml:space="preserve"> v poradí do katastra nehnuteľností alebo Notárskeho centrálneho registra záložných práv. Znalecký posudok tvorí prílohu č. 1 tejto </w:t>
      </w:r>
      <w:r w:rsidR="009C552A" w:rsidRPr="00F300FD">
        <w:rPr>
          <w:rFonts w:eastAsia="Times New Roman"/>
          <w:color w:val="auto"/>
          <w:szCs w:val="20"/>
          <w:lang w:eastAsia="sk-SK"/>
        </w:rPr>
        <w:t xml:space="preserve">záložnej </w:t>
      </w:r>
      <w:r w:rsidR="00A57538" w:rsidRPr="00F300FD">
        <w:rPr>
          <w:rFonts w:eastAsia="Times New Roman"/>
          <w:color w:val="auto"/>
          <w:szCs w:val="20"/>
          <w:lang w:eastAsia="sk-SK"/>
        </w:rPr>
        <w:t>zmluvy.</w:t>
      </w:r>
    </w:p>
    <w:p w:rsidR="00A57538" w:rsidRPr="00F300FD" w:rsidRDefault="00A57538" w:rsidP="00AB05E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300FD">
        <w:rPr>
          <w:rFonts w:eastAsia="Times New Roman"/>
          <w:color w:val="auto"/>
          <w:lang w:eastAsia="sk-SK"/>
        </w:rPr>
        <w:t>Záloh špecifikovaný v znaleckom posudku, na ktorom sa zriaďuje záložné právo je vo výlučnom vlastníctve záložcu a j</w:t>
      </w:r>
      <w:r w:rsidR="006A784B" w:rsidRPr="00F300FD">
        <w:rPr>
          <w:rFonts w:eastAsia="Times New Roman"/>
          <w:color w:val="auto"/>
          <w:lang w:eastAsia="sk-SK"/>
        </w:rPr>
        <w:t>eho oprávnenie nakladať s ním</w:t>
      </w:r>
      <w:r w:rsidRPr="00F300FD">
        <w:rPr>
          <w:rFonts w:eastAsia="Times New Roman"/>
          <w:color w:val="auto"/>
          <w:lang w:eastAsia="sk-SK"/>
        </w:rPr>
        <w:t xml:space="preserve"> nie je obmedzené, ani vylúčené.</w:t>
      </w:r>
    </w:p>
    <w:p w:rsidR="00A57538" w:rsidRPr="00F300FD" w:rsidRDefault="00A57538" w:rsidP="00A57538">
      <w:pPr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Záložca vyhlasuje, že na zálohu, ku ktorému sa zriaďuje záložné právo, neviaznu žiadne bremená, ťarchy a ani iné obmedzenia.</w:t>
      </w:r>
    </w:p>
    <w:p w:rsidR="00A57538" w:rsidRPr="00F300FD" w:rsidRDefault="00A57538" w:rsidP="00A57538">
      <w:pPr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Všeobecná (trhová) hodnota  zálohu bola  stanovená  znaleckým  posudkom  vo výške .................... EUR, slovom ............................................ EUR.</w:t>
      </w:r>
    </w:p>
    <w:p w:rsidR="00A57538" w:rsidRPr="00F300FD" w:rsidRDefault="00A57538" w:rsidP="00A57538">
      <w:pPr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Záložné právo k zálohu vzniká zápisom záložného práva do katastra nehnuteľností / Notárskeho centrálneho registra záložných práv.</w:t>
      </w:r>
    </w:p>
    <w:p w:rsidR="00A57538" w:rsidRPr="00F300FD" w:rsidRDefault="00A57538" w:rsidP="00A57538">
      <w:pPr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Záložné právo trvá aj v prípade predĺženia splatnosti pohľadávky záložného veriteľa alebo inej zmene zmluvy o NFV a zabezpečuje aj pohľadávky záložného veriteľa na vrátenie dlžnej sumy s úrokom aj v prípade odstúpenia od zmluvy o NFV.</w:t>
      </w:r>
    </w:p>
    <w:p w:rsidR="00A57538" w:rsidRPr="00F300FD" w:rsidRDefault="00A57538" w:rsidP="00A575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538" w:rsidRPr="00F300FD" w:rsidRDefault="00A57538" w:rsidP="00A57538">
      <w:pPr>
        <w:tabs>
          <w:tab w:val="left" w:pos="567"/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538" w:rsidRPr="00F300FD" w:rsidRDefault="002F2127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A57538"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</w:t>
      </w:r>
    </w:p>
    <w:p w:rsidR="00A57538" w:rsidRPr="00F300FD" w:rsidRDefault="00A97924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Práva a povinnosti zmluvných strán</w:t>
      </w:r>
    </w:p>
    <w:p w:rsidR="00A57538" w:rsidRPr="00F300FD" w:rsidRDefault="00A57538" w:rsidP="00A57538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A57538" w:rsidRPr="00F300FD" w:rsidRDefault="00A57538" w:rsidP="00A57538">
      <w:pPr>
        <w:numPr>
          <w:ilvl w:val="0"/>
          <w:numId w:val="3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Záložca je oprávnený počas trvania záložného práva záloh riadne užívať v súlade s jeho obvyklým určením. Záložca je povinný zdržať sa všetkého, čím sa okrem bežného opotrebovania hodnota zálohu zmenšuje.</w:t>
      </w:r>
    </w:p>
    <w:p w:rsidR="00A57538" w:rsidRPr="00F300FD" w:rsidRDefault="00A57538" w:rsidP="00A57538">
      <w:pPr>
        <w:numPr>
          <w:ilvl w:val="0"/>
          <w:numId w:val="3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Záložca sa zaväzuje: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poistiť záloh pre prípad poškodenia, príp. zničenia živelnou udalosťou a udržiavať v platnosti poistenie predmetov zálohu s výškou poistného plnenia minimálne vo výške 1,2 násobku schválenej návratnej finančnej výpomoci v prípade založenia nehnuteľnosti, resp. 1,5 násobku schválenej návratnej finančnej výpomoci v prípade založenia hnuteľnej veci a to počas celej do doby existencie záložného práva a na požiadanie záložného veriteľa predložiť doklad o zaplatení poistného,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riadne a včas platiť príslušné poistné a plniť všetky svoje ostatné povinnosti podľa príslušných poistných zmlúv na predmety zálohu, o vzniku poistnej udalosti bezodkladne informovať záložného veriteľa,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predložiť originál dokladu vinkulácie poistného plnenia v prospech záložného práva z poistných udalostí týkajúcich sa predmetov zálohu s výškou poistného plnenia minimálne vo výške 1,2 násobku schválenej návratnej finančnej výpomoci v prípade založenia nehnuteľnosti, resp. 1,5 násobku schválenej návratnej finančnej výpomoci v prípade založenia hnuteľnej veci a nezrušiť poistenie počas trvania záložného práva,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zabezpečiť na svoje náklady bezodkladne po uzavretí tejto zmluvy registráciu záložného práva  k predmetu zálohu</w:t>
      </w:r>
      <w:r w:rsidR="00352D80"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podľa Č</w:t>
      </w:r>
      <w:r w:rsidR="009C552A"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l. III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. tejto zmluvy v prospech záložného veriteľa na prvom mieste v poradí do katastra nehnuteľností alebo Notárskeho centrálneho registra záložných práv,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predložiť záložnému veriteľovi doklad o zápise záložného práva podľa bodu 2.4 v prospech záložného veriteľa,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písomne informovať záložného veriteľa o prípadnej zmene hodnoty predmetu zálohu, a to do 10 dní od tejto zmeny,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počas trvania tejto zmluvy nepreviesť predmet zálohu na iný subjekt a nezaťažiť predmet  zálohu v prospech tretej osoby bez predchádzajúceho písomného súhlasu záložného veriteľa,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rozšíriť predmet zálohu, ak založený hnuteľný majetok/nehnuteľnosť stratí na cene tak, že zabezpečenie pohľadávky bude nedostatočné, uvedené platí aj pre dlžníka, ak je osobou odlišnou od záložcu,</w:t>
      </w:r>
    </w:p>
    <w:p w:rsidR="00A57538" w:rsidRPr="00F300FD" w:rsidRDefault="00A57538" w:rsidP="00A575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strpieť výkon kontroly a fyzickej obhliadky zálohu zo strany záložného veriteľa, resp. splnomocnených zástupcov záložného veriteľa za účelom plnenia povinností zo strany záložcu v zmysle tejto zmluvy a zmluvy o NFV, za týmto účelom je záložný veriteľ oprávnený vstupovať na pozemky a do nehnuteľností, vyžadovať od záložcu potrebné vysvetlenia a predloženie príslušnej evidencie a dokumentácie. </w:t>
      </w:r>
    </w:p>
    <w:p w:rsidR="00352D80" w:rsidRPr="00F300FD" w:rsidRDefault="00352D80" w:rsidP="00352D80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Akékoľvek náklady, výdavky súvisiace so zriadením záložného práva, vrátane poistenia predmetov zálohov a vinkulácie poistného plnenia, znáša záložca, ak v</w:t>
      </w:r>
      <w:r w:rsidR="009C552A"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 záložnej 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zmluve nie je uvedené inak.</w:t>
      </w:r>
    </w:p>
    <w:p w:rsidR="00A57538" w:rsidRPr="00F300FD" w:rsidRDefault="00A57538" w:rsidP="00A57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Záložca súhlasí s tým, že v prípade uplatnenia ustanovení zákona č. 7/2005 Z. z. o konkurze a reštrukturalizácii a o zmene a doplnení niektorých zákonov v znení neskorších predpisov na majetok záložcu, bude záložný veriteľ v zmysle § 28 zákona č. 7/2005 Z. z. o konkurze a reštrukturalizácii a o zmene a doplnení niektorých zákonov v znení neskorších predpisov uspokojený z výťažku zo speňaženia majetku, ktorým bola pohľadávka zabezpečená, pričom záložný veriteľ si pohľadávku riadne a včas uplatní.</w:t>
      </w:r>
    </w:p>
    <w:p w:rsidR="00A97924" w:rsidRPr="00F300FD" w:rsidRDefault="00A57538" w:rsidP="00A979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Záložca súhlasí, aby záložné právo malo právne účinky aj na právnych nástupcov.</w:t>
      </w:r>
    </w:p>
    <w:p w:rsidR="00A57538" w:rsidRPr="00F300FD" w:rsidRDefault="00A57538" w:rsidP="00A979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V prípade, že poistenie zálohu by malo zaniknúť z dôvodu neplatenia poistného zo strany záložcu, je záložný veriteľ oprávnený na ťarchu záložcu zaplatiť poistné.</w:t>
      </w: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A57538" w:rsidRPr="00F300FD" w:rsidRDefault="00A57538" w:rsidP="00A57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2F2127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V</w:t>
      </w:r>
      <w:r w:rsidR="00A57538"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.</w:t>
      </w:r>
    </w:p>
    <w:p w:rsidR="00A57538" w:rsidRPr="00F300FD" w:rsidRDefault="00A57538" w:rsidP="00A5753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Výkon záložného práva</w:t>
      </w:r>
    </w:p>
    <w:p w:rsidR="00A57538" w:rsidRPr="00F300FD" w:rsidRDefault="00A57538" w:rsidP="00A5753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A57538" w:rsidRPr="00F300FD" w:rsidRDefault="00A57538" w:rsidP="00A575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V prípade, že zabezpečovaná pohľadávka nebude včas a riadne splnená, je záložný veriteľ oprávnený v súlade s príslušnými ustanovenia Občianskeho zákonníka začať výkon záložného práva, tzn. uspokojiť sa zo zálohu alebo domáhať sa uspokojenia zo zálohu.</w:t>
      </w:r>
    </w:p>
    <w:p w:rsidR="00A57538" w:rsidRPr="00F300FD" w:rsidRDefault="00A57538" w:rsidP="00A575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Záložný veriteľ sa v rámci výkonu záložného práva môže uspokojiť nasledovnými spôsobmi: </w:t>
      </w:r>
    </w:p>
    <w:p w:rsidR="00A57538" w:rsidRPr="00F300FD" w:rsidRDefault="00A57538" w:rsidP="00A575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predajom zálohu na dražbe podľa zákona č. 527/2002 </w:t>
      </w:r>
      <w:r w:rsidRPr="00EE37C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Z.</w:t>
      </w:r>
      <w:r w:rsidR="00EE37C3" w:rsidRPr="00EE37C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EE37C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z. 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o dobrovoľných dražbách v znení neskorších predpisov,</w:t>
      </w:r>
    </w:p>
    <w:p w:rsidR="00A57538" w:rsidRPr="00F300FD" w:rsidRDefault="00A57538" w:rsidP="00A575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domáhať sa uspokojenia predajom zálohu podľa zákona č. 233/1995 </w:t>
      </w:r>
      <w:r w:rsidRPr="00EE37C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Z.</w:t>
      </w:r>
      <w:r w:rsidR="00EE37C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EE37C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z. 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súdnych exekútoroch a exekučnej činnosti (Exekučný poriadok) a o zmene a doplnení ďalších zákonov v znení neskorších predpisov , </w:t>
      </w:r>
    </w:p>
    <w:p w:rsidR="00A57538" w:rsidRPr="00F300FD" w:rsidRDefault="00A57538" w:rsidP="00A575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priamy</w:t>
      </w:r>
      <w:r w:rsidR="00F60229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predajom tretej osobe, </w:t>
      </w:r>
    </w:p>
    <w:p w:rsidR="00A57538" w:rsidRPr="00F300FD" w:rsidRDefault="00A57538" w:rsidP="00A575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iným vhodným spôsobom podľa všeobecne záväzných právnych predpisov, ktoré budú platné v dobe vzniku podmienok na výkon záložného práva, </w:t>
      </w:r>
    </w:p>
    <w:p w:rsidR="00A57538" w:rsidRPr="00F300FD" w:rsidRDefault="004F23F1" w:rsidP="00A57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k čomu mu</w:t>
      </w:r>
      <w:r w:rsidR="00A57538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uzavretí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A57538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zmluvy dáva záložca vopred svoj súhlas. </w:t>
      </w:r>
    </w:p>
    <w:p w:rsidR="00A57538" w:rsidRPr="00F300FD" w:rsidRDefault="00A57538" w:rsidP="00A575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spôsobe výkonu záložného práva rozhoduje záložný veriteľ, o čom upovedomí záložcu. Ak záložným veriteľom vybraný spôsob výkonu záložného práva sa ukáže ako nevhodný, je záložný veriteľ oprávnený vybrať iný spôsob výkonu záložného práva, o čom záložcu upovedomí. </w:t>
      </w:r>
    </w:p>
    <w:p w:rsidR="00A57538" w:rsidRPr="00F300FD" w:rsidRDefault="00A57538" w:rsidP="00A575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Priamym predajom sa pre účely výkonu záložného práva rozumie predaj zálohu tretej osobe, ktorá zaplatí za záloh minimálne cenu stanovenú súdnym znalcom z príslušného odboru podľa všeobecne záväzného právneho predpisu upravujúceho oceňovanie nehnuteľností/hnuteľných vecí. O predaji zálohu v tomt</w:t>
      </w:r>
      <w:r w:rsidR="00F60229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prípade bude záložný veriteľ 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záložcu vopred informovať.</w:t>
      </w:r>
    </w:p>
    <w:p w:rsidR="00A57538" w:rsidRPr="00F300FD" w:rsidRDefault="00A57538" w:rsidP="00A575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Záložný veriteľ je oprávnený uzavrieť kúpnu zmluvu s treťou osobou. Kúpnu cenu od tretej osoby je oprávnený prevziať výlučne záložný veriteľ. Náležitosti kúpnej zmluvy určuje záložný veriteľ. </w:t>
      </w:r>
    </w:p>
    <w:p w:rsidR="00A57538" w:rsidRPr="00F300FD" w:rsidRDefault="00A57538" w:rsidP="00A575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Realizáciu záložného práva vykoná záložný veriteľ sám alebo prostredníctvom tretej osoby, ktorá je na realizáciu tejto činnosti oprávnená. </w:t>
      </w:r>
    </w:p>
    <w:p w:rsidR="00A57538" w:rsidRPr="00F300FD" w:rsidRDefault="00A57538" w:rsidP="00A979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Záložný veriteľ sa zaväzuje v zmysle § 151m Občianskeho zákonníka </w:t>
      </w:r>
      <w:r w:rsidRPr="00F300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oznámiť výkon záložného práva záložcovi 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registrovať v registri záložných práv začatie výkonu záložného práva. S výkonom záložného práva môže záložný veriteľ začať najskôr po uplynutí 30 dní od oznámenia realizácie záložného práva záložcovi a registrácie výkonu záložného práva na registri záložných práv. </w:t>
      </w:r>
    </w:p>
    <w:p w:rsidR="00A57538" w:rsidRPr="00F300FD" w:rsidRDefault="00A97924" w:rsidP="00A979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A57538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ri predaji zálohu koná záložný veriteľ v mene záložcu.</w:t>
      </w:r>
      <w:r w:rsidR="00A57538" w:rsidRPr="00F300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Záložný veriteľ je oprávnený uskutočniť všetky úkony, potrebné a nevyhnutné na výkon záložného práva podľa tejto </w:t>
      </w:r>
      <w:r w:rsidRPr="00F300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záložnej </w:t>
      </w:r>
      <w:r w:rsidR="00A57538" w:rsidRPr="00F300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zmluvy</w:t>
      </w:r>
      <w:r w:rsidR="00A57538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to najmä </w:t>
      </w:r>
    </w:p>
    <w:p w:rsidR="00A57538" w:rsidRPr="00F300FD" w:rsidRDefault="00A57538" w:rsidP="00A979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zabezpečiť znalecký posudok na ocenenie zálohu znalcom, podľa výberu </w:t>
      </w:r>
      <w:r w:rsidR="00A97924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záložného veriteľa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A57538" w:rsidRPr="00F300FD" w:rsidRDefault="00A57538" w:rsidP="00A979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zabezpečiť potrebné listiny na prevod vlastníckeho práva, </w:t>
      </w:r>
    </w:p>
    <w:p w:rsidR="00A57538" w:rsidRPr="00F300FD" w:rsidRDefault="00A57538" w:rsidP="00A979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podpísať v zastúpení záložcu kúpnu zmluvu, </w:t>
      </w:r>
    </w:p>
    <w:p w:rsidR="00A57538" w:rsidRPr="00F300FD" w:rsidRDefault="00A57538" w:rsidP="00A979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vykonať všetky ďalšie právne úkony súvisiace s predajom zálohu. </w:t>
      </w:r>
    </w:p>
    <w:p w:rsidR="00A57538" w:rsidRPr="00F300FD" w:rsidRDefault="00A57538" w:rsidP="00A979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Záložca je povinný strpieť výkon záložného práva a poskytnúť záložnému veriteľovi súčinnosť potrebnú na výkon záložného práva. Najmä je povinný vydať záložnému veriteľovi doklady potrebné na prevod a užívanie zálohu, spolupracovať so záložným veriteľom počas výkonu záložného práva. </w:t>
      </w:r>
    </w:p>
    <w:p w:rsidR="00A57538" w:rsidRPr="00F300FD" w:rsidRDefault="00A57538" w:rsidP="00A575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Náklady spojené s výkonom záložného práva a vynaložené záložným veriteľom (náklady dobrovoľnej verejnej dražby, exekučného konania, verejnej obchodnej súťaže, dane v zmysle príslušných právnych predpisov, notárske poplatky, správne poplatky, poštovné náklady a iné) sú príslušenstvom zabezpečenej pohľadávky a záložca sa ich zaväzuje zaplatiť záložnému veriteľovi, pričom ich zaplatenie je zabezpečené záložným právom. </w:t>
      </w:r>
    </w:p>
    <w:p w:rsidR="00A57538" w:rsidRPr="00F300FD" w:rsidRDefault="00A57538" w:rsidP="00A57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538" w:rsidRPr="00F300FD" w:rsidRDefault="002F2127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="00A57538"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I.</w:t>
      </w:r>
    </w:p>
    <w:p w:rsidR="00A57538" w:rsidRPr="00F300FD" w:rsidRDefault="00A57538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Zánik záložného práva</w:t>
      </w:r>
    </w:p>
    <w:p w:rsidR="00A57538" w:rsidRPr="00F300FD" w:rsidRDefault="00A57538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7538" w:rsidRPr="00F300FD" w:rsidRDefault="00A57538" w:rsidP="00A57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Záložné právo k zálohu uvedenému</w:t>
      </w:r>
      <w:r w:rsidR="00352D80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Čl. III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. tejto zmluvy zanikne zánikom (splnením) zabezpečenej pohľadávky</w:t>
      </w:r>
      <w:r w:rsidR="00352D80"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špecifikovanej v Čl. II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. bod 1 až 3 tejto zmluvy.</w:t>
      </w:r>
    </w:p>
    <w:p w:rsidR="00A57538" w:rsidRPr="00F300FD" w:rsidRDefault="00A57538" w:rsidP="00A57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Skutočnosť o splnení pohľadávky a zániku záložného práva potvrdí písomnou formou záložný veriteľ záložcovi na základe jeho žiadosti.</w:t>
      </w:r>
    </w:p>
    <w:p w:rsidR="00A57538" w:rsidRPr="00F300FD" w:rsidRDefault="00A57538" w:rsidP="00A57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Výmaz záložného práva vykoná záložca, ktorý znáša aj všetky poplatky s tým spojené. </w:t>
      </w:r>
    </w:p>
    <w:p w:rsidR="00A57538" w:rsidRPr="00F300FD" w:rsidRDefault="00A57538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A97924" w:rsidRPr="00F300FD" w:rsidRDefault="00A97924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A57538" w:rsidRPr="00F300FD" w:rsidRDefault="002F2127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VII</w:t>
      </w:r>
      <w:r w:rsidR="00A57538"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.</w:t>
      </w:r>
    </w:p>
    <w:p w:rsidR="00A57538" w:rsidRPr="00F300FD" w:rsidRDefault="00A57538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Záverečné ustanovenia</w:t>
      </w:r>
    </w:p>
    <w:p w:rsidR="00A57538" w:rsidRPr="00F300FD" w:rsidRDefault="00A57538" w:rsidP="00A5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Zmluva nadobúda platnosť a účinnosť dňom jej podpísania oprávnenými  zástupcami oboch zmluvných strán. Zmluvné strany v záujme transparentnosti súhlasia so zverejnením zmluvy na webom sídle Inovačného fondu n.f.</w:t>
      </w: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Žiadna zo zmluvných strán nie je oprávnená práva podľa tejto zmluvy a práva z nej vyplývajúce preniesť bez výslovného písomného súhlasu druhej strany na tretie osoby.</w:t>
      </w: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Neplatnosť niektorého z ustanovení tejto zmluvy neznamená neplatnosť zmluvy ako celku. Zmluvné strany sa zaväzujú takéto neplatné ustanovenia bezodkladne nahradiť jemu čo najviac podobným ustanovením pri dodržaní hospodárskeho účelu zmluvy.</w:t>
      </w: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Zmluvné strany sa dohodli, že akékoľvek problémy týkajúce sa zmluvy budú riešiť prednostne rokovaním zástupcov oboch strán.</w:t>
      </w: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Akékoľvek zmeny, doplnky a dodatky k tejto zmluve sú prípustné len po dohode zmluvných strán, v písomnej forme a po ich podpísaní štatutárnymi zástupcami oboch zmluvných strán a  stávajú sa neoddeliteľnou súčasťou tejto zmluvy.</w:t>
      </w: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Neoddeliteľnou súčasťou tejto zmluvy je príloha č. 1: Znalecký posudok.</w:t>
      </w:r>
    </w:p>
    <w:p w:rsidR="00A57538" w:rsidRPr="00F300FD" w:rsidRDefault="00A57538" w:rsidP="00A575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Táto zmluva je vyhotovená v štyroch rovnopisoch, pričom každá zo zmluvných strán prevezme po dva rovnopisy.</w:t>
      </w:r>
    </w:p>
    <w:p w:rsidR="00A57538" w:rsidRPr="00F300FD" w:rsidRDefault="00A57538" w:rsidP="00A575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Zmluvné strany vyhlasujú, že túto Zmluvu riadne prečítali, porozumeli jej obsahu a právnym účinkom z nej vyplývajúcich. Zmluvné prejavy sú dostatočne zrozumiteľné a určité, zástupcovia oboch zmluvných strán sú oprávnení k uzatvoreniu tejto Zmluvy a na znak súhlasu s jej obsahom ju schválili a podpísali.</w:t>
      </w: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AB05E2" w:rsidRPr="00F300FD" w:rsidRDefault="00AB05E2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A57538" w:rsidRPr="00F300FD" w:rsidRDefault="00A57538" w:rsidP="00A57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V ..................., dňa ...........                                         V Bratislave, dňa ...................</w:t>
      </w: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Záložca: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  <w:t>Záložný veriteľ:</w:t>
      </w: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</w:t>
      </w:r>
    </w:p>
    <w:p w:rsidR="00A57538" w:rsidRPr="00F300FD" w:rsidRDefault="00A57538" w:rsidP="00A5753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-------------------------------------------------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--------------------------------------------------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57538" w:rsidRPr="00F300FD" w:rsidRDefault="00A57538" w:rsidP="00A5753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štatutárny orgán </w:t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predseda Správnej rady IF n. f</w:t>
      </w: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  <w:t xml:space="preserve">  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  <w:t xml:space="preserve">správca IF n. f. 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  <w:t>.</w:t>
      </w:r>
    </w:p>
    <w:p w:rsidR="00A57538" w:rsidRPr="00F300FD" w:rsidRDefault="00A57538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A7396" w:rsidRPr="00F300FD" w:rsidRDefault="00DA7396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A7396" w:rsidRPr="00F300FD" w:rsidRDefault="00DA7396" w:rsidP="00A5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V......................., dňa............</w:t>
      </w: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Záložný dlžník</w:t>
      </w: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.............................................</w:t>
      </w:r>
      <w:r w:rsidR="00AB05E2"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.....................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.</w:t>
      </w:r>
    </w:p>
    <w:p w:rsidR="00A57538" w:rsidRPr="00F300FD" w:rsidRDefault="00A57538" w:rsidP="00A575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>štatutárny orgán</w:t>
      </w:r>
      <w:r w:rsidRPr="00F300F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  <w:t xml:space="preserve"> </w:t>
      </w:r>
    </w:p>
    <w:p w:rsidR="00171378" w:rsidRPr="00F300FD" w:rsidRDefault="00171378" w:rsidP="00171378">
      <w:pPr>
        <w:pStyle w:val="Default"/>
        <w:jc w:val="both"/>
        <w:rPr>
          <w:color w:val="auto"/>
        </w:rPr>
      </w:pPr>
      <w:r w:rsidRPr="00F300FD">
        <w:rPr>
          <w:color w:val="auto"/>
        </w:rPr>
        <w:t xml:space="preserve"> </w:t>
      </w:r>
    </w:p>
    <w:p w:rsidR="00171378" w:rsidRPr="00F300FD" w:rsidRDefault="00171378" w:rsidP="00171378">
      <w:pPr>
        <w:pStyle w:val="Default"/>
        <w:jc w:val="both"/>
        <w:rPr>
          <w:color w:val="auto"/>
        </w:rPr>
      </w:pPr>
    </w:p>
    <w:p w:rsidR="00774A0C" w:rsidRPr="00F300FD" w:rsidRDefault="00774A0C" w:rsidP="006325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4A0C" w:rsidRPr="00F300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B9" w:rsidRDefault="004E1CB9" w:rsidP="00E779D0">
      <w:pPr>
        <w:spacing w:after="0" w:line="240" w:lineRule="auto"/>
      </w:pPr>
      <w:r>
        <w:separator/>
      </w:r>
    </w:p>
  </w:endnote>
  <w:endnote w:type="continuationSeparator" w:id="0">
    <w:p w:rsidR="004E1CB9" w:rsidRDefault="004E1CB9" w:rsidP="00E7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239138"/>
      <w:docPartObj>
        <w:docPartGallery w:val="Page Numbers (Bottom of Page)"/>
        <w:docPartUnique/>
      </w:docPartObj>
    </w:sdtPr>
    <w:sdtContent>
      <w:p w:rsidR="00E779D0" w:rsidRDefault="00E779D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B9">
          <w:rPr>
            <w:noProof/>
          </w:rPr>
          <w:t>1</w:t>
        </w:r>
        <w:r>
          <w:fldChar w:fldCharType="end"/>
        </w:r>
      </w:p>
    </w:sdtContent>
  </w:sdt>
  <w:p w:rsidR="00E779D0" w:rsidRDefault="00E779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B9" w:rsidRDefault="004E1CB9" w:rsidP="00E779D0">
      <w:pPr>
        <w:spacing w:after="0" w:line="240" w:lineRule="auto"/>
      </w:pPr>
      <w:r>
        <w:separator/>
      </w:r>
    </w:p>
  </w:footnote>
  <w:footnote w:type="continuationSeparator" w:id="0">
    <w:p w:rsidR="004E1CB9" w:rsidRDefault="004E1CB9" w:rsidP="00E7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2BF"/>
    <w:multiLevelType w:val="hybridMultilevel"/>
    <w:tmpl w:val="7322792C"/>
    <w:lvl w:ilvl="0" w:tplc="05281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B35C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85E389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C620B05"/>
    <w:multiLevelType w:val="hybridMultilevel"/>
    <w:tmpl w:val="C8B8CA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E7DD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C7B2401"/>
    <w:multiLevelType w:val="singleLevel"/>
    <w:tmpl w:val="FF007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color w:val="auto"/>
      </w:rPr>
    </w:lvl>
  </w:abstractNum>
  <w:abstractNum w:abstractNumId="6">
    <w:nsid w:val="6D7749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D5B5C7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F2"/>
    <w:rsid w:val="00007551"/>
    <w:rsid w:val="00054E8D"/>
    <w:rsid w:val="00171378"/>
    <w:rsid w:val="001F29B6"/>
    <w:rsid w:val="0021430D"/>
    <w:rsid w:val="002F2127"/>
    <w:rsid w:val="00316DAF"/>
    <w:rsid w:val="00352D80"/>
    <w:rsid w:val="004E1CB9"/>
    <w:rsid w:val="004F23F1"/>
    <w:rsid w:val="00511A55"/>
    <w:rsid w:val="005143B4"/>
    <w:rsid w:val="00567859"/>
    <w:rsid w:val="005A3C57"/>
    <w:rsid w:val="006325F2"/>
    <w:rsid w:val="006A784B"/>
    <w:rsid w:val="006C1EAD"/>
    <w:rsid w:val="00774A0C"/>
    <w:rsid w:val="009224BE"/>
    <w:rsid w:val="009527B2"/>
    <w:rsid w:val="009C552A"/>
    <w:rsid w:val="00A57538"/>
    <w:rsid w:val="00A97924"/>
    <w:rsid w:val="00AB05E2"/>
    <w:rsid w:val="00DA7396"/>
    <w:rsid w:val="00DE06CD"/>
    <w:rsid w:val="00E779D0"/>
    <w:rsid w:val="00EE37C3"/>
    <w:rsid w:val="00F22169"/>
    <w:rsid w:val="00F300FD"/>
    <w:rsid w:val="00F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32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rsid w:val="00774A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7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774A0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A0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52D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79D0"/>
  </w:style>
  <w:style w:type="paragraph" w:styleId="Pta">
    <w:name w:val="footer"/>
    <w:basedOn w:val="Normlny"/>
    <w:link w:val="PtaChar"/>
    <w:uiPriority w:val="99"/>
    <w:unhideWhenUsed/>
    <w:rsid w:val="00E7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7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32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rsid w:val="00774A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7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774A0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A0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52D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79D0"/>
  </w:style>
  <w:style w:type="paragraph" w:styleId="Pta">
    <w:name w:val="footer"/>
    <w:basedOn w:val="Normlny"/>
    <w:link w:val="PtaChar"/>
    <w:uiPriority w:val="99"/>
    <w:unhideWhenUsed/>
    <w:rsid w:val="00E7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celko</dc:creator>
  <cp:lastModifiedBy>Paceltova Miroslava</cp:lastModifiedBy>
  <cp:revision>2</cp:revision>
  <dcterms:created xsi:type="dcterms:W3CDTF">2020-04-09T16:57:00Z</dcterms:created>
  <dcterms:modified xsi:type="dcterms:W3CDTF">2020-04-09T16:57:00Z</dcterms:modified>
</cp:coreProperties>
</file>